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11B7A" w14:textId="3B49A9FE" w:rsidR="004645E5" w:rsidRDefault="00CB0FEF" w:rsidP="00CB0FEF">
      <w:pPr>
        <w:jc w:val="both"/>
        <w:rPr>
          <w:b/>
          <w:bCs/>
          <w:lang w:val="de-DE"/>
        </w:rPr>
      </w:pPr>
      <w:r>
        <w:rPr>
          <w:lang w:val="nl-NL"/>
        </w:rPr>
        <w:t xml:space="preserve"> </w:t>
      </w:r>
      <w:r w:rsidRPr="00CB0FEF">
        <w:rPr>
          <w:b/>
          <w:bCs/>
          <w:lang w:val="nl-NL"/>
        </w:rPr>
        <w:t xml:space="preserve">Danh mục </w:t>
      </w:r>
      <w:r w:rsidRPr="00CB0FEF">
        <w:rPr>
          <w:b/>
          <w:bCs/>
          <w:lang w:val="nl-NL"/>
        </w:rPr>
        <w:t>kiểm định an toàn, hiệu chuẩn, bảo trì, bảo dưỡng trang thiết bị y tế năm 2024 của Bệnh viện Tâm thần tỉnh</w:t>
      </w:r>
      <w:r w:rsidRPr="00CB0FEF">
        <w:rPr>
          <w:b/>
          <w:bCs/>
          <w:lang w:val="de-DE"/>
        </w:rPr>
        <w:t>:</w:t>
      </w:r>
    </w:p>
    <w:p w14:paraId="06A56385" w14:textId="77777777" w:rsidR="00CB0FEF" w:rsidRDefault="00CB0FEF" w:rsidP="00CB0FEF">
      <w:pPr>
        <w:jc w:val="both"/>
        <w:rPr>
          <w:b/>
          <w:bCs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1559"/>
        <w:gridCol w:w="1418"/>
        <w:gridCol w:w="1558"/>
      </w:tblGrid>
      <w:tr w:rsidR="00CB0FEF" w:rsidRPr="00CB0FEF" w14:paraId="359734C2" w14:textId="77777777" w:rsidTr="00CB0FEF">
        <w:tc>
          <w:tcPr>
            <w:tcW w:w="846" w:type="dxa"/>
            <w:vAlign w:val="center"/>
          </w:tcPr>
          <w:p w14:paraId="78FE24C9" w14:textId="070EA70E" w:rsidR="00CB0FEF" w:rsidRPr="00CB0FEF" w:rsidRDefault="00CB0FEF" w:rsidP="00CB0FEF">
            <w:pPr>
              <w:jc w:val="center"/>
              <w:rPr>
                <w:b/>
                <w:lang w:val="vi-VN"/>
              </w:rPr>
            </w:pPr>
            <w:r w:rsidRPr="00CB0FEF">
              <w:rPr>
                <w:b/>
                <w:lang w:val="vi-VN" w:eastAsia="vi-VN"/>
              </w:rPr>
              <w:t>STT</w:t>
            </w:r>
          </w:p>
        </w:tc>
        <w:tc>
          <w:tcPr>
            <w:tcW w:w="3969" w:type="dxa"/>
            <w:vAlign w:val="center"/>
          </w:tcPr>
          <w:p w14:paraId="48D62091" w14:textId="582B808D" w:rsidR="00CB0FEF" w:rsidRPr="00CB0FEF" w:rsidRDefault="00CB0FEF" w:rsidP="00CB0FEF">
            <w:pPr>
              <w:jc w:val="center"/>
              <w:rPr>
                <w:b/>
                <w:lang w:val="vi-VN"/>
              </w:rPr>
            </w:pPr>
            <w:proofErr w:type="spellStart"/>
            <w:r w:rsidRPr="00CB0FEF">
              <w:rPr>
                <w:b/>
                <w:lang w:eastAsia="vi-VN"/>
              </w:rPr>
              <w:t>Chủng</w:t>
            </w:r>
            <w:proofErr w:type="spellEnd"/>
            <w:r w:rsidRPr="00CB0FEF">
              <w:rPr>
                <w:b/>
                <w:lang w:eastAsia="vi-VN"/>
              </w:rPr>
              <w:t xml:space="preserve"> </w:t>
            </w:r>
            <w:proofErr w:type="spellStart"/>
            <w:r w:rsidRPr="00CB0FEF">
              <w:rPr>
                <w:b/>
                <w:lang w:eastAsia="vi-VN"/>
              </w:rPr>
              <w:t>loại</w:t>
            </w:r>
            <w:proofErr w:type="spellEnd"/>
          </w:p>
        </w:tc>
        <w:tc>
          <w:tcPr>
            <w:tcW w:w="1559" w:type="dxa"/>
            <w:vAlign w:val="center"/>
          </w:tcPr>
          <w:p w14:paraId="59AC23BB" w14:textId="17EF9178" w:rsidR="00CB0FEF" w:rsidRPr="00CB0FEF" w:rsidRDefault="00CB0FEF" w:rsidP="00CB0FEF">
            <w:pPr>
              <w:jc w:val="center"/>
              <w:rPr>
                <w:b/>
                <w:lang w:val="vi-VN"/>
              </w:rPr>
            </w:pPr>
            <w:r w:rsidRPr="00CB0FEF">
              <w:rPr>
                <w:b/>
                <w:lang w:val="vi-VN" w:eastAsia="vi-VN"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3BE39A98" w14:textId="5CAC5FD1" w:rsidR="00CB0FEF" w:rsidRPr="00CB0FEF" w:rsidRDefault="00CB0FEF" w:rsidP="00CB0FEF">
            <w:pPr>
              <w:jc w:val="center"/>
              <w:rPr>
                <w:b/>
                <w:lang w:val="vi-VN"/>
              </w:rPr>
            </w:pPr>
            <w:r w:rsidRPr="00CB0FEF">
              <w:rPr>
                <w:b/>
                <w:lang w:val="vi-VN" w:eastAsia="vi-VN"/>
              </w:rPr>
              <w:t>Số lượng</w:t>
            </w:r>
          </w:p>
        </w:tc>
        <w:tc>
          <w:tcPr>
            <w:tcW w:w="1558" w:type="dxa"/>
            <w:vAlign w:val="center"/>
          </w:tcPr>
          <w:p w14:paraId="25AE9502" w14:textId="5BE4A9BE" w:rsidR="00CB0FEF" w:rsidRPr="00CB0FEF" w:rsidRDefault="00CB0FEF" w:rsidP="00CB0FEF">
            <w:pPr>
              <w:jc w:val="center"/>
              <w:rPr>
                <w:b/>
                <w:lang w:val="vi-VN"/>
              </w:rPr>
            </w:pPr>
            <w:r w:rsidRPr="00CB0FEF">
              <w:rPr>
                <w:b/>
                <w:lang w:val="vi-VN" w:eastAsia="vi-VN"/>
              </w:rPr>
              <w:t>Ghi chú</w:t>
            </w:r>
          </w:p>
        </w:tc>
      </w:tr>
      <w:tr w:rsidR="00CB0FEF" w:rsidRPr="00CB0FEF" w14:paraId="5EBB6EA3" w14:textId="77777777" w:rsidTr="00CB0FEF">
        <w:tc>
          <w:tcPr>
            <w:tcW w:w="846" w:type="dxa"/>
            <w:vAlign w:val="center"/>
          </w:tcPr>
          <w:p w14:paraId="04CFD7D0" w14:textId="10AEC9FE" w:rsidR="00CB0FEF" w:rsidRPr="00CB0FEF" w:rsidRDefault="00CB0FEF" w:rsidP="00CB0FEF">
            <w:pPr>
              <w:jc w:val="center"/>
              <w:rPr>
                <w:bCs/>
                <w:lang w:val="vi-VN"/>
              </w:rPr>
            </w:pPr>
            <w:r w:rsidRPr="00CB0FEF">
              <w:rPr>
                <w:bCs/>
              </w:rPr>
              <w:t>1</w:t>
            </w:r>
          </w:p>
        </w:tc>
        <w:tc>
          <w:tcPr>
            <w:tcW w:w="3969" w:type="dxa"/>
            <w:vAlign w:val="center"/>
          </w:tcPr>
          <w:p w14:paraId="3496F82B" w14:textId="1C87C2C2" w:rsidR="00CB0FEF" w:rsidRPr="00CB0FEF" w:rsidRDefault="00CB0FEF" w:rsidP="00CB0FEF">
            <w:pPr>
              <w:jc w:val="both"/>
              <w:rPr>
                <w:bCs/>
                <w:lang w:val="vi-VN"/>
              </w:rPr>
            </w:pPr>
            <w:r w:rsidRPr="00CB0FEF">
              <w:rPr>
                <w:bCs/>
                <w:lang w:val="vi-VN"/>
              </w:rPr>
              <w:t xml:space="preserve">Cân có thước đo chiều cao (cân bàn) </w:t>
            </w:r>
          </w:p>
        </w:tc>
        <w:tc>
          <w:tcPr>
            <w:tcW w:w="1559" w:type="dxa"/>
            <w:vAlign w:val="center"/>
          </w:tcPr>
          <w:p w14:paraId="1EBB468A" w14:textId="1F4749C5" w:rsidR="00CB0FEF" w:rsidRPr="00CB0FEF" w:rsidRDefault="00CB0FEF" w:rsidP="00CB0FEF">
            <w:pPr>
              <w:jc w:val="center"/>
              <w:rPr>
                <w:bCs/>
                <w:lang w:val="vi-VN"/>
              </w:rPr>
            </w:pPr>
            <w:r w:rsidRPr="00CB0FEF">
              <w:rPr>
                <w:bCs/>
                <w:noProof/>
              </w:rPr>
              <w:t>Cái</w:t>
            </w:r>
          </w:p>
        </w:tc>
        <w:tc>
          <w:tcPr>
            <w:tcW w:w="1418" w:type="dxa"/>
            <w:vAlign w:val="center"/>
          </w:tcPr>
          <w:p w14:paraId="118DE976" w14:textId="0CE5D460" w:rsidR="00CB0FEF" w:rsidRPr="00DB00F5" w:rsidRDefault="00CB0FEF" w:rsidP="00CB0FEF">
            <w:pPr>
              <w:jc w:val="center"/>
              <w:rPr>
                <w:bCs/>
                <w:lang w:val="vi-VN"/>
              </w:rPr>
            </w:pPr>
            <w:r w:rsidRPr="00DB00F5">
              <w:rPr>
                <w:bCs/>
              </w:rPr>
              <w:t>1</w:t>
            </w:r>
          </w:p>
        </w:tc>
        <w:tc>
          <w:tcPr>
            <w:tcW w:w="1558" w:type="dxa"/>
          </w:tcPr>
          <w:p w14:paraId="0C4218BB" w14:textId="77777777" w:rsidR="00CB0FEF" w:rsidRPr="00CB0FEF" w:rsidRDefault="00CB0FEF" w:rsidP="00CB0FEF">
            <w:pPr>
              <w:jc w:val="both"/>
              <w:rPr>
                <w:bCs/>
                <w:lang w:val="vi-VN"/>
              </w:rPr>
            </w:pPr>
          </w:p>
        </w:tc>
      </w:tr>
      <w:tr w:rsidR="00CB0FEF" w:rsidRPr="00CB0FEF" w14:paraId="05D3A5CA" w14:textId="77777777" w:rsidTr="00CB0FEF">
        <w:tc>
          <w:tcPr>
            <w:tcW w:w="846" w:type="dxa"/>
            <w:vAlign w:val="center"/>
          </w:tcPr>
          <w:p w14:paraId="57903F9A" w14:textId="68111720" w:rsidR="00CB0FEF" w:rsidRPr="00CB0FEF" w:rsidRDefault="00CB0FEF" w:rsidP="00CB0FEF">
            <w:pPr>
              <w:jc w:val="center"/>
              <w:rPr>
                <w:bCs/>
                <w:lang w:val="vi-VN"/>
              </w:rPr>
            </w:pPr>
            <w:r w:rsidRPr="00CB0FEF">
              <w:rPr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14:paraId="53E4CF5C" w14:textId="72B125ED" w:rsidR="00CB0FEF" w:rsidRPr="00CB0FEF" w:rsidRDefault="00CB0FEF" w:rsidP="00CB0FEF">
            <w:pPr>
              <w:jc w:val="both"/>
              <w:rPr>
                <w:bCs/>
                <w:lang w:val="vi-VN"/>
              </w:rPr>
            </w:pPr>
            <w:proofErr w:type="spellStart"/>
            <w:r w:rsidRPr="00CB0FEF">
              <w:rPr>
                <w:bCs/>
              </w:rPr>
              <w:t>Huyết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áp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kế</w:t>
            </w:r>
            <w:proofErr w:type="spellEnd"/>
            <w:r w:rsidRPr="00CB0FEF">
              <w:rPr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BF3E327" w14:textId="3467D5A8" w:rsidR="00CB0FEF" w:rsidRPr="00CB0FEF" w:rsidRDefault="00CB0FEF" w:rsidP="00CB0FEF">
            <w:pPr>
              <w:jc w:val="center"/>
              <w:rPr>
                <w:bCs/>
                <w:lang w:val="vi-VN"/>
              </w:rPr>
            </w:pPr>
            <w:r w:rsidRPr="00CB0FEF">
              <w:rPr>
                <w:bCs/>
                <w:noProof/>
              </w:rPr>
              <w:t>Cái</w:t>
            </w:r>
          </w:p>
        </w:tc>
        <w:tc>
          <w:tcPr>
            <w:tcW w:w="1418" w:type="dxa"/>
            <w:vAlign w:val="center"/>
          </w:tcPr>
          <w:p w14:paraId="265E03C5" w14:textId="1D7596CB" w:rsidR="00CB0FEF" w:rsidRPr="00DB00F5" w:rsidRDefault="00CB0FEF" w:rsidP="00CB0FEF">
            <w:pPr>
              <w:jc w:val="center"/>
              <w:rPr>
                <w:bCs/>
                <w:lang w:val="vi-VN"/>
              </w:rPr>
            </w:pPr>
            <w:r w:rsidRPr="00DB00F5">
              <w:rPr>
                <w:bCs/>
              </w:rPr>
              <w:t>4</w:t>
            </w:r>
          </w:p>
        </w:tc>
        <w:tc>
          <w:tcPr>
            <w:tcW w:w="1558" w:type="dxa"/>
          </w:tcPr>
          <w:p w14:paraId="7FC363AB" w14:textId="77777777" w:rsidR="00CB0FEF" w:rsidRPr="00CB0FEF" w:rsidRDefault="00CB0FEF" w:rsidP="00CB0FEF">
            <w:pPr>
              <w:jc w:val="both"/>
              <w:rPr>
                <w:bCs/>
                <w:lang w:val="vi-VN"/>
              </w:rPr>
            </w:pPr>
          </w:p>
        </w:tc>
      </w:tr>
      <w:tr w:rsidR="00CB0FEF" w:rsidRPr="00CB0FEF" w14:paraId="35341D2A" w14:textId="77777777" w:rsidTr="00CB0FEF">
        <w:tc>
          <w:tcPr>
            <w:tcW w:w="846" w:type="dxa"/>
            <w:vAlign w:val="center"/>
          </w:tcPr>
          <w:p w14:paraId="238BE3DE" w14:textId="43269B0D" w:rsidR="00CB0FEF" w:rsidRPr="00CB0FEF" w:rsidRDefault="00CB0FEF" w:rsidP="00CB0FEF">
            <w:pPr>
              <w:jc w:val="center"/>
              <w:rPr>
                <w:bCs/>
                <w:lang w:val="vi-VN"/>
              </w:rPr>
            </w:pPr>
            <w:r w:rsidRPr="00CB0FEF">
              <w:rPr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14:paraId="48B178F1" w14:textId="3B170921" w:rsidR="00CB0FEF" w:rsidRPr="00CB0FEF" w:rsidRDefault="00CB0FEF" w:rsidP="00CB0FEF">
            <w:pPr>
              <w:jc w:val="both"/>
              <w:rPr>
                <w:bCs/>
                <w:lang w:val="vi-VN"/>
              </w:rPr>
            </w:pPr>
            <w:proofErr w:type="spellStart"/>
            <w:r w:rsidRPr="00CB0FEF">
              <w:rPr>
                <w:bCs/>
              </w:rPr>
              <w:t>Nhiệt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kế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đo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trán</w:t>
            </w:r>
            <w:proofErr w:type="spellEnd"/>
          </w:p>
        </w:tc>
        <w:tc>
          <w:tcPr>
            <w:tcW w:w="1559" w:type="dxa"/>
            <w:vAlign w:val="center"/>
          </w:tcPr>
          <w:p w14:paraId="5B797F5B" w14:textId="7DC614CC" w:rsidR="00CB0FEF" w:rsidRPr="00CB0FEF" w:rsidRDefault="00CB0FEF" w:rsidP="00CB0FEF">
            <w:pPr>
              <w:jc w:val="center"/>
              <w:rPr>
                <w:bCs/>
                <w:lang w:val="vi-VN"/>
              </w:rPr>
            </w:pPr>
            <w:r w:rsidRPr="00CB0FEF">
              <w:rPr>
                <w:bCs/>
                <w:noProof/>
              </w:rPr>
              <w:t>Cái</w:t>
            </w:r>
          </w:p>
        </w:tc>
        <w:tc>
          <w:tcPr>
            <w:tcW w:w="1418" w:type="dxa"/>
            <w:vAlign w:val="center"/>
          </w:tcPr>
          <w:p w14:paraId="5F179CAD" w14:textId="3318BFD6" w:rsidR="00CB0FEF" w:rsidRPr="00DB00F5" w:rsidRDefault="00CB0FEF" w:rsidP="00CB0FEF">
            <w:pPr>
              <w:jc w:val="center"/>
              <w:rPr>
                <w:bCs/>
                <w:lang w:val="vi-VN"/>
              </w:rPr>
            </w:pPr>
            <w:r w:rsidRPr="00DB00F5">
              <w:rPr>
                <w:bCs/>
              </w:rPr>
              <w:t>5</w:t>
            </w:r>
          </w:p>
        </w:tc>
        <w:tc>
          <w:tcPr>
            <w:tcW w:w="1558" w:type="dxa"/>
          </w:tcPr>
          <w:p w14:paraId="27E271CA" w14:textId="77777777" w:rsidR="00CB0FEF" w:rsidRPr="00CB0FEF" w:rsidRDefault="00CB0FEF" w:rsidP="00CB0FEF">
            <w:pPr>
              <w:jc w:val="both"/>
              <w:rPr>
                <w:bCs/>
                <w:lang w:val="vi-VN"/>
              </w:rPr>
            </w:pPr>
          </w:p>
        </w:tc>
      </w:tr>
      <w:tr w:rsidR="00CB0FEF" w:rsidRPr="00CB0FEF" w14:paraId="042BCAC5" w14:textId="77777777" w:rsidTr="00AC3944">
        <w:tc>
          <w:tcPr>
            <w:tcW w:w="846" w:type="dxa"/>
          </w:tcPr>
          <w:p w14:paraId="2B4F9260" w14:textId="11E78C82" w:rsidR="00CB0FEF" w:rsidRPr="00CB0FEF" w:rsidRDefault="00CB0FEF" w:rsidP="00CB0FEF">
            <w:pPr>
              <w:jc w:val="center"/>
              <w:rPr>
                <w:bCs/>
              </w:rPr>
            </w:pPr>
            <w:r w:rsidRPr="00CB0FEF">
              <w:rPr>
                <w:bCs/>
              </w:rPr>
              <w:t>4</w:t>
            </w:r>
          </w:p>
        </w:tc>
        <w:tc>
          <w:tcPr>
            <w:tcW w:w="3969" w:type="dxa"/>
          </w:tcPr>
          <w:p w14:paraId="26AF369B" w14:textId="2CCAA4D1" w:rsidR="00CB0FEF" w:rsidRPr="00CB0FEF" w:rsidRDefault="00CB0FEF" w:rsidP="00CB0FEF">
            <w:pPr>
              <w:jc w:val="both"/>
              <w:rPr>
                <w:bCs/>
              </w:rPr>
            </w:pPr>
            <w:proofErr w:type="spellStart"/>
            <w:r w:rsidRPr="00CB0FEF">
              <w:rPr>
                <w:bCs/>
              </w:rPr>
              <w:t>Máy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thử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đường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huyết</w:t>
            </w:r>
            <w:proofErr w:type="spellEnd"/>
          </w:p>
        </w:tc>
        <w:tc>
          <w:tcPr>
            <w:tcW w:w="1559" w:type="dxa"/>
            <w:vAlign w:val="center"/>
          </w:tcPr>
          <w:p w14:paraId="2ACEA7F6" w14:textId="12EEB905" w:rsidR="00CB0FEF" w:rsidRPr="00CB0FEF" w:rsidRDefault="00CB0FEF" w:rsidP="00CB0FEF">
            <w:pPr>
              <w:jc w:val="center"/>
              <w:rPr>
                <w:bCs/>
              </w:rPr>
            </w:pPr>
            <w:r w:rsidRPr="00CB0FEF">
              <w:rPr>
                <w:bCs/>
                <w:noProof/>
              </w:rPr>
              <w:t>Cái</w:t>
            </w:r>
          </w:p>
        </w:tc>
        <w:tc>
          <w:tcPr>
            <w:tcW w:w="1418" w:type="dxa"/>
          </w:tcPr>
          <w:p w14:paraId="550E3F10" w14:textId="49C87B85" w:rsidR="00CB0FEF" w:rsidRPr="00DB00F5" w:rsidRDefault="00CB0FEF" w:rsidP="00CB0FEF">
            <w:pPr>
              <w:jc w:val="center"/>
              <w:rPr>
                <w:bCs/>
              </w:rPr>
            </w:pPr>
            <w:r w:rsidRPr="00DB00F5">
              <w:rPr>
                <w:bCs/>
              </w:rPr>
              <w:t>2</w:t>
            </w:r>
          </w:p>
        </w:tc>
        <w:tc>
          <w:tcPr>
            <w:tcW w:w="1558" w:type="dxa"/>
          </w:tcPr>
          <w:p w14:paraId="1E963995" w14:textId="77777777" w:rsidR="00CB0FEF" w:rsidRPr="00CB0FEF" w:rsidRDefault="00CB0FEF" w:rsidP="00CB0FEF">
            <w:pPr>
              <w:jc w:val="both"/>
              <w:rPr>
                <w:bCs/>
                <w:lang w:val="vi-VN"/>
              </w:rPr>
            </w:pPr>
          </w:p>
        </w:tc>
      </w:tr>
      <w:tr w:rsidR="00CB0FEF" w:rsidRPr="00CB0FEF" w14:paraId="2452DADF" w14:textId="77777777" w:rsidTr="00CB0FEF">
        <w:tc>
          <w:tcPr>
            <w:tcW w:w="846" w:type="dxa"/>
          </w:tcPr>
          <w:p w14:paraId="3BD00575" w14:textId="541A19A9" w:rsidR="00CB0FEF" w:rsidRPr="00CB0FEF" w:rsidRDefault="00CB0FEF" w:rsidP="00CB0FE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69" w:type="dxa"/>
          </w:tcPr>
          <w:p w14:paraId="366E3BBC" w14:textId="5A94FBFD" w:rsidR="00CB0FEF" w:rsidRPr="00CB0FEF" w:rsidRDefault="00CB0FEF" w:rsidP="00CB0FEF">
            <w:pPr>
              <w:jc w:val="both"/>
              <w:rPr>
                <w:bCs/>
              </w:rPr>
            </w:pPr>
            <w:proofErr w:type="spellStart"/>
            <w:r w:rsidRPr="00CB0FEF">
              <w:rPr>
                <w:bCs/>
              </w:rPr>
              <w:t>Máy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xét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nghiệm</w:t>
            </w:r>
            <w:proofErr w:type="spellEnd"/>
            <w:r w:rsidRPr="00CB0FEF">
              <w:rPr>
                <w:bCs/>
              </w:rPr>
              <w:t xml:space="preserve"> sinh </w:t>
            </w:r>
            <w:proofErr w:type="spellStart"/>
            <w:r w:rsidRPr="00CB0FEF">
              <w:rPr>
                <w:bCs/>
              </w:rPr>
              <w:t>hóa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bán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tự</w:t>
            </w:r>
            <w:proofErr w:type="spellEnd"/>
            <w:r w:rsidRPr="00CB0FEF">
              <w:rPr>
                <w:bCs/>
              </w:rPr>
              <w:t xml:space="preserve"> </w:t>
            </w:r>
            <w:proofErr w:type="spellStart"/>
            <w:r w:rsidRPr="00CB0FEF">
              <w:rPr>
                <w:bCs/>
              </w:rPr>
              <w:t>động</w:t>
            </w:r>
            <w:proofErr w:type="spellEnd"/>
          </w:p>
        </w:tc>
        <w:tc>
          <w:tcPr>
            <w:tcW w:w="1559" w:type="dxa"/>
          </w:tcPr>
          <w:p w14:paraId="3DF67A28" w14:textId="42B6E91C" w:rsidR="00CB0FEF" w:rsidRPr="00CB0FEF" w:rsidRDefault="00CB0FEF" w:rsidP="00CB0FEF">
            <w:pPr>
              <w:jc w:val="center"/>
              <w:rPr>
                <w:bCs/>
              </w:rPr>
            </w:pPr>
            <w:proofErr w:type="spellStart"/>
            <w:r w:rsidRPr="00CB0FEF">
              <w:rPr>
                <w:bCs/>
              </w:rPr>
              <w:t>Cái</w:t>
            </w:r>
            <w:proofErr w:type="spellEnd"/>
          </w:p>
        </w:tc>
        <w:tc>
          <w:tcPr>
            <w:tcW w:w="1418" w:type="dxa"/>
          </w:tcPr>
          <w:p w14:paraId="33B928B9" w14:textId="787E8D85" w:rsidR="00CB0FEF" w:rsidRPr="00DB00F5" w:rsidRDefault="00CB0FEF" w:rsidP="00CB0FEF">
            <w:pPr>
              <w:jc w:val="center"/>
              <w:rPr>
                <w:bCs/>
              </w:rPr>
            </w:pPr>
            <w:r w:rsidRPr="00DB00F5">
              <w:rPr>
                <w:bCs/>
              </w:rPr>
              <w:t>1</w:t>
            </w:r>
          </w:p>
        </w:tc>
        <w:tc>
          <w:tcPr>
            <w:tcW w:w="1558" w:type="dxa"/>
          </w:tcPr>
          <w:p w14:paraId="615C1307" w14:textId="77777777" w:rsidR="00CB0FEF" w:rsidRPr="00CB0FEF" w:rsidRDefault="00CB0FEF" w:rsidP="00CB0FEF">
            <w:pPr>
              <w:jc w:val="both"/>
              <w:rPr>
                <w:bCs/>
                <w:lang w:val="vi-VN"/>
              </w:rPr>
            </w:pPr>
          </w:p>
        </w:tc>
      </w:tr>
    </w:tbl>
    <w:p w14:paraId="0E3ABBFD" w14:textId="77777777" w:rsidR="00CB0FEF" w:rsidRPr="00CB0FEF" w:rsidRDefault="00CB0FEF" w:rsidP="00CB0FEF">
      <w:pPr>
        <w:jc w:val="both"/>
        <w:rPr>
          <w:b/>
          <w:bCs/>
          <w:lang w:val="vi-VN"/>
        </w:rPr>
      </w:pPr>
    </w:p>
    <w:sectPr w:rsidR="00CB0FEF" w:rsidRPr="00CB0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EF"/>
    <w:rsid w:val="001754C7"/>
    <w:rsid w:val="004645E5"/>
    <w:rsid w:val="00920211"/>
    <w:rsid w:val="00CB0FEF"/>
    <w:rsid w:val="00DB00F5"/>
    <w:rsid w:val="00E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D5E533"/>
  <w15:chartTrackingRefBased/>
  <w15:docId w15:val="{54EFF356-C8D4-491B-90FC-DF0FFCF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E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F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F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F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F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F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F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F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F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F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F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F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dung</dc:creator>
  <cp:keywords/>
  <dc:description/>
  <cp:lastModifiedBy>le dung</cp:lastModifiedBy>
  <cp:revision>2</cp:revision>
  <dcterms:created xsi:type="dcterms:W3CDTF">2024-12-03T07:04:00Z</dcterms:created>
  <dcterms:modified xsi:type="dcterms:W3CDTF">2024-12-03T07:12:00Z</dcterms:modified>
</cp:coreProperties>
</file>